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DEDF4" w14:textId="77777777" w:rsidR="005F31A6" w:rsidRPr="005F31A6" w:rsidRDefault="005F31A6" w:rsidP="005F31A6">
      <w:p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5F31A6">
        <w:rPr>
          <w:rFonts w:ascii="Calibri" w:eastAsia="Times New Roman" w:hAnsi="Calibri" w:cs="Calibri"/>
          <w:b/>
          <w:bCs/>
          <w:kern w:val="0"/>
          <w:sz w:val="22"/>
          <w:szCs w:val="22"/>
          <w:lang w:eastAsia="en-GB"/>
          <w14:ligatures w14:val="none"/>
        </w:rPr>
        <w:t>Jonas Eyden-Hainsworth</w:t>
      </w:r>
      <w:r w:rsidRPr="005F31A6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br/>
        <w:t>Senior Designer / Photographer / Technical Creative</w:t>
      </w:r>
    </w:p>
    <w:p w14:paraId="0F9E5673" w14:textId="77777777" w:rsidR="005F31A6" w:rsidRPr="005F31A6" w:rsidRDefault="005F31A6" w:rsidP="005F31A6">
      <w:p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5F31A6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Derby, UK</w:t>
      </w:r>
      <w:r w:rsidRPr="005F31A6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br/>
      </w:r>
      <w:hyperlink r:id="rId5" w:history="1">
        <w:r w:rsidRPr="005F31A6">
          <w:rPr>
            <w:rFonts w:ascii="Calibri" w:eastAsia="Times New Roman" w:hAnsi="Calibri" w:cs="Calibri"/>
            <w:color w:val="0000FF"/>
            <w:kern w:val="0"/>
            <w:sz w:val="22"/>
            <w:szCs w:val="22"/>
            <w:u w:val="single"/>
            <w:lang w:eastAsia="en-GB"/>
            <w14:ligatures w14:val="none"/>
          </w:rPr>
          <w:t>www.BigRedJ.photo</w:t>
        </w:r>
      </w:hyperlink>
      <w:r w:rsidRPr="005F31A6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br/>
      </w:r>
      <w:hyperlink r:id="rId6" w:history="1">
        <w:r w:rsidRPr="005F31A6">
          <w:rPr>
            <w:rFonts w:ascii="Calibri" w:eastAsia="Times New Roman" w:hAnsi="Calibri" w:cs="Calibri"/>
            <w:color w:val="0000FF"/>
            <w:kern w:val="0"/>
            <w:sz w:val="22"/>
            <w:szCs w:val="22"/>
            <w:u w:val="single"/>
            <w:lang w:eastAsia="en-GB"/>
            <w14:ligatures w14:val="none"/>
          </w:rPr>
          <w:t>talk@BigRedJ.com</w:t>
        </w:r>
      </w:hyperlink>
      <w:r w:rsidRPr="005F31A6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 xml:space="preserve"> | 07809 833 509</w:t>
      </w:r>
    </w:p>
    <w:p w14:paraId="3CD1FF29" w14:textId="77777777" w:rsidR="005F31A6" w:rsidRPr="005F31A6" w:rsidRDefault="005F31A6" w:rsidP="005F31A6">
      <w:pPr>
        <w:spacing w:before="100" w:beforeAutospacing="1" w:after="100" w:afterAutospacing="1"/>
        <w:outlineLvl w:val="1"/>
        <w:rPr>
          <w:rFonts w:ascii="Calibri" w:eastAsia="Times New Roman" w:hAnsi="Calibri" w:cs="Calibri"/>
          <w:b/>
          <w:bCs/>
          <w:kern w:val="0"/>
          <w:sz w:val="32"/>
          <w:szCs w:val="32"/>
          <w:lang w:eastAsia="en-GB"/>
          <w14:ligatures w14:val="none"/>
        </w:rPr>
      </w:pPr>
      <w:r w:rsidRPr="005F31A6">
        <w:rPr>
          <w:rFonts w:ascii="Calibri" w:eastAsia="Times New Roman" w:hAnsi="Calibri" w:cs="Calibri"/>
          <w:b/>
          <w:bCs/>
          <w:kern w:val="0"/>
          <w:sz w:val="32"/>
          <w:szCs w:val="32"/>
          <w:lang w:eastAsia="en-GB"/>
          <w14:ligatures w14:val="none"/>
        </w:rPr>
        <w:t>PROFILE</w:t>
      </w:r>
    </w:p>
    <w:p w14:paraId="5F369B23" w14:textId="77777777" w:rsidR="005F31A6" w:rsidRPr="005F31A6" w:rsidRDefault="005F31A6" w:rsidP="005F31A6">
      <w:p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5F31A6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Senior Designer and Photographer with 25+ years’ experience across agency, in-house, freelance, and industrial environments. Proven track record of delivering high-quality creative work while driving measurable business outcomes, including major cost savings, improved production systems, and in-house capability building.</w:t>
      </w:r>
    </w:p>
    <w:p w14:paraId="4CEA8659" w14:textId="77777777" w:rsidR="005F31A6" w:rsidRPr="005F31A6" w:rsidRDefault="005F31A6" w:rsidP="005F31A6">
      <w:p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5F31A6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Experienced across graphic design, photography, 3D, and video, with a strong focus on practical execution rather than theory. Actively researching and applying AI-assisted and generative tools within modern creative workflows to support ideation, visualisation, and efficient production. Comfortable working independently or leading creative delivery within multidisciplinary teams.</w:t>
      </w:r>
    </w:p>
    <w:p w14:paraId="5C51B26D" w14:textId="77777777" w:rsidR="005F31A6" w:rsidRPr="005F31A6" w:rsidRDefault="005F31A6" w:rsidP="005F31A6">
      <w:pPr>
        <w:spacing w:before="100" w:beforeAutospacing="1" w:after="100" w:afterAutospacing="1"/>
        <w:outlineLvl w:val="1"/>
        <w:rPr>
          <w:rFonts w:ascii="Calibri" w:eastAsia="Times New Roman" w:hAnsi="Calibri" w:cs="Calibri"/>
          <w:b/>
          <w:bCs/>
          <w:kern w:val="0"/>
          <w:sz w:val="32"/>
          <w:szCs w:val="32"/>
          <w:lang w:eastAsia="en-GB"/>
          <w14:ligatures w14:val="none"/>
        </w:rPr>
      </w:pPr>
      <w:r w:rsidRPr="005F31A6">
        <w:rPr>
          <w:rFonts w:ascii="Calibri" w:eastAsia="Times New Roman" w:hAnsi="Calibri" w:cs="Calibri"/>
          <w:b/>
          <w:bCs/>
          <w:kern w:val="0"/>
          <w:sz w:val="32"/>
          <w:szCs w:val="32"/>
          <w:lang w:eastAsia="en-GB"/>
          <w14:ligatures w14:val="none"/>
        </w:rPr>
        <w:t>CORE CAPABILITIES</w:t>
      </w:r>
    </w:p>
    <w:p w14:paraId="4536F4B6" w14:textId="77777777" w:rsidR="005F31A6" w:rsidRPr="005F31A6" w:rsidRDefault="005F31A6" w:rsidP="005F31A6">
      <w:p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5F31A6">
        <w:rPr>
          <w:rFonts w:ascii="Calibri" w:eastAsia="Times New Roman" w:hAnsi="Calibri" w:cs="Calibri"/>
          <w:b/>
          <w:bCs/>
          <w:kern w:val="0"/>
          <w:sz w:val="22"/>
          <w:szCs w:val="22"/>
          <w:lang w:eastAsia="en-GB"/>
          <w14:ligatures w14:val="none"/>
        </w:rPr>
        <w:t>Graphic Design &amp; Visual Communication</w:t>
      </w:r>
      <w:r w:rsidRPr="005F31A6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br/>
        <w:t>Branding, layout, print production, corporate documentation, marketing materials, social media assets</w:t>
      </w:r>
    </w:p>
    <w:p w14:paraId="6856C048" w14:textId="77777777" w:rsidR="005F31A6" w:rsidRPr="005F31A6" w:rsidRDefault="005F31A6" w:rsidP="005F31A6">
      <w:p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5F31A6">
        <w:rPr>
          <w:rFonts w:ascii="Calibri" w:eastAsia="Times New Roman" w:hAnsi="Calibri" w:cs="Calibri"/>
          <w:b/>
          <w:bCs/>
          <w:kern w:val="0"/>
          <w:sz w:val="22"/>
          <w:szCs w:val="22"/>
          <w:lang w:eastAsia="en-GB"/>
          <w14:ligatures w14:val="none"/>
        </w:rPr>
        <w:t>Photography</w:t>
      </w:r>
      <w:r w:rsidRPr="005F31A6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br/>
        <w:t>Commercial, product, people, events, studio workflows (Lumix ecosystem)</w:t>
      </w:r>
    </w:p>
    <w:p w14:paraId="631B8603" w14:textId="77777777" w:rsidR="005F31A6" w:rsidRPr="005F31A6" w:rsidRDefault="005F31A6" w:rsidP="005F31A6">
      <w:p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5F31A6">
        <w:rPr>
          <w:rFonts w:ascii="Calibri" w:eastAsia="Times New Roman" w:hAnsi="Calibri" w:cs="Calibri"/>
          <w:b/>
          <w:bCs/>
          <w:kern w:val="0"/>
          <w:sz w:val="22"/>
          <w:szCs w:val="22"/>
          <w:lang w:eastAsia="en-GB"/>
          <w14:ligatures w14:val="none"/>
        </w:rPr>
        <w:t>3D &amp; Technical Design</w:t>
      </w:r>
      <w:r w:rsidRPr="005F31A6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br/>
        <w:t>3ds Max, Shapr3D, technical visualisation, product and prototype support, 3D print workflows</w:t>
      </w:r>
    </w:p>
    <w:p w14:paraId="31F10499" w14:textId="77777777" w:rsidR="005F31A6" w:rsidRPr="005F31A6" w:rsidRDefault="005F31A6" w:rsidP="005F31A6">
      <w:p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5F31A6">
        <w:rPr>
          <w:rFonts w:ascii="Calibri" w:eastAsia="Times New Roman" w:hAnsi="Calibri" w:cs="Calibri"/>
          <w:b/>
          <w:bCs/>
          <w:kern w:val="0"/>
          <w:sz w:val="22"/>
          <w:szCs w:val="22"/>
          <w:lang w:eastAsia="en-GB"/>
          <w14:ligatures w14:val="none"/>
        </w:rPr>
        <w:t>Video</w:t>
      </w:r>
      <w:r w:rsidRPr="005F31A6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br/>
        <w:t xml:space="preserve">High-resolution capture (4K–5.9K), editing using </w:t>
      </w:r>
      <w:proofErr w:type="spellStart"/>
      <w:r w:rsidRPr="005F31A6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LumaFusion</w:t>
      </w:r>
      <w:proofErr w:type="spellEnd"/>
      <w:r w:rsidRPr="005F31A6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, hybrid desktop / iPad workflows</w:t>
      </w:r>
    </w:p>
    <w:p w14:paraId="064A1D74" w14:textId="77777777" w:rsidR="005F31A6" w:rsidRPr="005F31A6" w:rsidRDefault="005F31A6" w:rsidP="005F31A6">
      <w:p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5F31A6">
        <w:rPr>
          <w:rFonts w:ascii="Calibri" w:eastAsia="Times New Roman" w:hAnsi="Calibri" w:cs="Calibri"/>
          <w:b/>
          <w:bCs/>
          <w:kern w:val="0"/>
          <w:sz w:val="22"/>
          <w:szCs w:val="22"/>
          <w:lang w:eastAsia="en-GB"/>
          <w14:ligatures w14:val="none"/>
        </w:rPr>
        <w:t>Applied AI &amp; Generative Media (Creative R&amp;D)</w:t>
      </w:r>
      <w:r w:rsidRPr="005F31A6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br/>
        <w:t>AI-assisted image generation, modern Photoshop tools, prompt development, workflow experimentation, rapid iteration and concept visualisation</w:t>
      </w:r>
    </w:p>
    <w:p w14:paraId="6458A3A2" w14:textId="77777777" w:rsidR="005F31A6" w:rsidRPr="005F31A6" w:rsidRDefault="005F31A6" w:rsidP="005F31A6">
      <w:p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5F31A6">
        <w:rPr>
          <w:rFonts w:ascii="Calibri" w:eastAsia="Times New Roman" w:hAnsi="Calibri" w:cs="Calibri"/>
          <w:b/>
          <w:bCs/>
          <w:kern w:val="0"/>
          <w:sz w:val="22"/>
          <w:szCs w:val="22"/>
          <w:lang w:eastAsia="en-GB"/>
          <w14:ligatures w14:val="none"/>
        </w:rPr>
        <w:t>Business &amp; Production Impact</w:t>
      </w:r>
      <w:r w:rsidRPr="005F31A6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br/>
        <w:t>Cost reduction, in-house system building, supplier sourcing, template-driven design systems</w:t>
      </w:r>
    </w:p>
    <w:p w14:paraId="56D3739A" w14:textId="77777777" w:rsidR="005F31A6" w:rsidRPr="005F31A6" w:rsidRDefault="005F31A6" w:rsidP="005F31A6">
      <w:pPr>
        <w:spacing w:before="100" w:beforeAutospacing="1" w:after="100" w:afterAutospacing="1"/>
        <w:outlineLvl w:val="1"/>
        <w:rPr>
          <w:rFonts w:ascii="Calibri" w:eastAsia="Times New Roman" w:hAnsi="Calibri" w:cs="Calibri"/>
          <w:b/>
          <w:bCs/>
          <w:kern w:val="0"/>
          <w:sz w:val="32"/>
          <w:szCs w:val="32"/>
          <w:lang w:eastAsia="en-GB"/>
          <w14:ligatures w14:val="none"/>
        </w:rPr>
      </w:pPr>
      <w:r w:rsidRPr="005F31A6">
        <w:rPr>
          <w:rFonts w:ascii="Calibri" w:eastAsia="Times New Roman" w:hAnsi="Calibri" w:cs="Calibri"/>
          <w:b/>
          <w:bCs/>
          <w:kern w:val="0"/>
          <w:sz w:val="32"/>
          <w:szCs w:val="32"/>
          <w:lang w:eastAsia="en-GB"/>
          <w14:ligatures w14:val="none"/>
        </w:rPr>
        <w:t>PROFESSIONAL EXPERIENCE</w:t>
      </w:r>
    </w:p>
    <w:p w14:paraId="0906C246" w14:textId="77777777" w:rsidR="005F31A6" w:rsidRPr="005F31A6" w:rsidRDefault="005F31A6" w:rsidP="005F31A6">
      <w:pPr>
        <w:spacing w:before="100" w:beforeAutospacing="1" w:after="100" w:afterAutospacing="1"/>
        <w:outlineLvl w:val="2"/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</w:pPr>
      <w:r w:rsidRPr="005F31A6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Designer &amp; Photographer — Freelance</w:t>
      </w:r>
    </w:p>
    <w:p w14:paraId="6357BD69" w14:textId="77777777" w:rsidR="005F31A6" w:rsidRPr="005F31A6" w:rsidRDefault="005F31A6" w:rsidP="005F31A6">
      <w:p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5F31A6">
        <w:rPr>
          <w:rFonts w:ascii="Calibri" w:eastAsia="Times New Roman" w:hAnsi="Calibri" w:cs="Calibri"/>
          <w:b/>
          <w:bCs/>
          <w:kern w:val="0"/>
          <w:sz w:val="22"/>
          <w:szCs w:val="22"/>
          <w:lang w:eastAsia="en-GB"/>
          <w14:ligatures w14:val="none"/>
        </w:rPr>
        <w:t>Self-Employed | UK-wide | 2009–Present</w:t>
      </w:r>
    </w:p>
    <w:p w14:paraId="380A5803" w14:textId="77777777" w:rsidR="005F31A6" w:rsidRPr="005F31A6" w:rsidRDefault="005F31A6" w:rsidP="005F31A6">
      <w:p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5F31A6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Ongoing freelance practice delivering design, photography, and visual assets for a wide range of organisations.</w:t>
      </w:r>
    </w:p>
    <w:p w14:paraId="7FDF3005" w14:textId="77777777" w:rsidR="005F31A6" w:rsidRPr="005F31A6" w:rsidRDefault="005F31A6" w:rsidP="005F31A6">
      <w:pPr>
        <w:numPr>
          <w:ilvl w:val="0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5F31A6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lastRenderedPageBreak/>
        <w:t>Graphic design across print, digital, branding, and documentation</w:t>
      </w:r>
    </w:p>
    <w:p w14:paraId="30423437" w14:textId="77777777" w:rsidR="005F31A6" w:rsidRPr="005F31A6" w:rsidRDefault="005F31A6" w:rsidP="005F31A6">
      <w:pPr>
        <w:numPr>
          <w:ilvl w:val="0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5F31A6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Commercial and event photography for fashion, non-profit, and commercial clients</w:t>
      </w:r>
    </w:p>
    <w:p w14:paraId="76D9FA51" w14:textId="77777777" w:rsidR="005F31A6" w:rsidRPr="005F31A6" w:rsidRDefault="005F31A6" w:rsidP="005F31A6">
      <w:pPr>
        <w:numPr>
          <w:ilvl w:val="0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5F31A6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Website creation and visual systems for small businesses and organisations</w:t>
      </w:r>
    </w:p>
    <w:p w14:paraId="2364FB8D" w14:textId="77777777" w:rsidR="005F31A6" w:rsidRPr="005F31A6" w:rsidRDefault="005F31A6" w:rsidP="005F31A6">
      <w:pPr>
        <w:numPr>
          <w:ilvl w:val="0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5F31A6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Continuous professional development across software, hardware, and creative technologies</w:t>
      </w:r>
    </w:p>
    <w:p w14:paraId="741308F1" w14:textId="77777777" w:rsidR="005F31A6" w:rsidRPr="005F31A6" w:rsidRDefault="005F31A6" w:rsidP="005F31A6">
      <w:pPr>
        <w:numPr>
          <w:ilvl w:val="0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5F31A6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Personal creative R&amp;D into AI-assisted workflows and modern production pipelines</w:t>
      </w:r>
    </w:p>
    <w:p w14:paraId="6B4B8FC3" w14:textId="77777777" w:rsidR="005F31A6" w:rsidRPr="005F31A6" w:rsidRDefault="005F31A6" w:rsidP="005F31A6">
      <w:pPr>
        <w:spacing w:before="100" w:beforeAutospacing="1" w:after="100" w:afterAutospacing="1"/>
        <w:outlineLvl w:val="2"/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</w:pPr>
      <w:r w:rsidRPr="005F31A6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Lead Designer</w:t>
      </w:r>
    </w:p>
    <w:p w14:paraId="4CD7144A" w14:textId="77777777" w:rsidR="005F31A6" w:rsidRPr="005F31A6" w:rsidRDefault="005F31A6" w:rsidP="005F31A6">
      <w:p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proofErr w:type="spellStart"/>
      <w:r w:rsidRPr="005F31A6">
        <w:rPr>
          <w:rFonts w:ascii="Calibri" w:eastAsia="Times New Roman" w:hAnsi="Calibri" w:cs="Calibri"/>
          <w:b/>
          <w:bCs/>
          <w:kern w:val="0"/>
          <w:sz w:val="22"/>
          <w:szCs w:val="22"/>
          <w:lang w:eastAsia="en-GB"/>
          <w14:ligatures w14:val="none"/>
        </w:rPr>
        <w:t>Scolmore</w:t>
      </w:r>
      <w:proofErr w:type="spellEnd"/>
      <w:r w:rsidRPr="005F31A6">
        <w:rPr>
          <w:rFonts w:ascii="Calibri" w:eastAsia="Times New Roman" w:hAnsi="Calibri" w:cs="Calibri"/>
          <w:b/>
          <w:bCs/>
          <w:kern w:val="0"/>
          <w:sz w:val="22"/>
          <w:szCs w:val="22"/>
          <w:lang w:eastAsia="en-GB"/>
          <w14:ligatures w14:val="none"/>
        </w:rPr>
        <w:t xml:space="preserve"> International, Tamworth | 2008–2009</w:t>
      </w:r>
    </w:p>
    <w:p w14:paraId="72323CA9" w14:textId="77777777" w:rsidR="005F31A6" w:rsidRPr="005F31A6" w:rsidRDefault="005F31A6" w:rsidP="005F31A6">
      <w:p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5F31A6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Established in-house design and photography capability for a major electrical manufacturer.</w:t>
      </w:r>
    </w:p>
    <w:p w14:paraId="0C4E212C" w14:textId="77777777" w:rsidR="005F31A6" w:rsidRPr="005F31A6" w:rsidRDefault="005F31A6" w:rsidP="005F31A6">
      <w:pPr>
        <w:numPr>
          <w:ilvl w:val="0"/>
          <w:numId w:val="2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5F31A6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Planned and implemented a complete in-house design and photography strategy</w:t>
      </w:r>
    </w:p>
    <w:p w14:paraId="2C5B5F8A" w14:textId="77777777" w:rsidR="005F31A6" w:rsidRPr="005F31A6" w:rsidRDefault="005F31A6" w:rsidP="005F31A6">
      <w:pPr>
        <w:numPr>
          <w:ilvl w:val="0"/>
          <w:numId w:val="2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5F31A6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 xml:space="preserve">Delivered approximately </w:t>
      </w:r>
      <w:r w:rsidRPr="005F31A6">
        <w:rPr>
          <w:rFonts w:ascii="Calibri" w:eastAsia="Times New Roman" w:hAnsi="Calibri" w:cs="Calibri"/>
          <w:b/>
          <w:bCs/>
          <w:kern w:val="0"/>
          <w:sz w:val="22"/>
          <w:szCs w:val="22"/>
          <w:lang w:eastAsia="en-GB"/>
          <w14:ligatures w14:val="none"/>
        </w:rPr>
        <w:t>90% annual savings</w:t>
      </w:r>
      <w:r w:rsidRPr="005F31A6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 xml:space="preserve"> on external design and photography spend</w:t>
      </w:r>
    </w:p>
    <w:p w14:paraId="486D00B5" w14:textId="77777777" w:rsidR="005F31A6" w:rsidRPr="005F31A6" w:rsidRDefault="005F31A6" w:rsidP="005F31A6">
      <w:pPr>
        <w:numPr>
          <w:ilvl w:val="0"/>
          <w:numId w:val="2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5F31A6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 xml:space="preserve">Sourced higher-volume print at reduced cost, saving </w:t>
      </w:r>
      <w:r w:rsidRPr="005F31A6">
        <w:rPr>
          <w:rFonts w:ascii="Calibri" w:eastAsia="Times New Roman" w:hAnsi="Calibri" w:cs="Calibri"/>
          <w:b/>
          <w:bCs/>
          <w:kern w:val="0"/>
          <w:sz w:val="22"/>
          <w:szCs w:val="22"/>
          <w:lang w:eastAsia="en-GB"/>
          <w14:ligatures w14:val="none"/>
        </w:rPr>
        <w:t>£1.8 million in the first year</w:t>
      </w:r>
    </w:p>
    <w:p w14:paraId="18C0F5D9" w14:textId="77777777" w:rsidR="005F31A6" w:rsidRPr="005F31A6" w:rsidRDefault="005F31A6" w:rsidP="005F31A6">
      <w:pPr>
        <w:numPr>
          <w:ilvl w:val="0"/>
          <w:numId w:val="2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5F31A6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Built template-driven catalogue and documentation systems for long-term efficiency</w:t>
      </w:r>
    </w:p>
    <w:p w14:paraId="64450EAF" w14:textId="77777777" w:rsidR="005F31A6" w:rsidRPr="005F31A6" w:rsidRDefault="005F31A6" w:rsidP="005F31A6">
      <w:pPr>
        <w:spacing w:before="100" w:beforeAutospacing="1" w:after="100" w:afterAutospacing="1"/>
        <w:outlineLvl w:val="2"/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</w:pPr>
      <w:r w:rsidRPr="005F31A6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R&amp;D Design Specialist &amp; Photographer</w:t>
      </w:r>
    </w:p>
    <w:p w14:paraId="4851316E" w14:textId="77777777" w:rsidR="005F31A6" w:rsidRPr="005F31A6" w:rsidRDefault="005F31A6" w:rsidP="005F31A6">
      <w:p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5F31A6">
        <w:rPr>
          <w:rFonts w:ascii="Calibri" w:eastAsia="Times New Roman" w:hAnsi="Calibri" w:cs="Calibri"/>
          <w:b/>
          <w:bCs/>
          <w:kern w:val="0"/>
          <w:sz w:val="22"/>
          <w:szCs w:val="22"/>
          <w:lang w:eastAsia="en-GB"/>
          <w14:ligatures w14:val="none"/>
        </w:rPr>
        <w:t>MIDBASS Distribution (VIBE / FLI / Fuel), Sutton Coldfield | 2003–2008</w:t>
      </w:r>
    </w:p>
    <w:p w14:paraId="6DE22B57" w14:textId="77777777" w:rsidR="005F31A6" w:rsidRPr="005F31A6" w:rsidRDefault="005F31A6" w:rsidP="005F31A6">
      <w:p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5F31A6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Wide-ranging role spanning product development, branding, photography, and events.</w:t>
      </w:r>
    </w:p>
    <w:p w14:paraId="18A59567" w14:textId="77777777" w:rsidR="005F31A6" w:rsidRPr="005F31A6" w:rsidRDefault="005F31A6" w:rsidP="005F31A6">
      <w:pPr>
        <w:numPr>
          <w:ilvl w:val="0"/>
          <w:numId w:val="3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5F31A6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Contributed to award-winning designs and patented products</w:t>
      </w:r>
    </w:p>
    <w:p w14:paraId="2361605E" w14:textId="77777777" w:rsidR="005F31A6" w:rsidRPr="005F31A6" w:rsidRDefault="005F31A6" w:rsidP="005F31A6">
      <w:pPr>
        <w:numPr>
          <w:ilvl w:val="0"/>
          <w:numId w:val="3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5F31A6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Led product research, development, and visual design</w:t>
      </w:r>
    </w:p>
    <w:p w14:paraId="69BAC8B8" w14:textId="77777777" w:rsidR="005F31A6" w:rsidRPr="005F31A6" w:rsidRDefault="005F31A6" w:rsidP="005F31A6">
      <w:pPr>
        <w:numPr>
          <w:ilvl w:val="0"/>
          <w:numId w:val="3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5F31A6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Designed and built show cars, exhibition stands, and event assets</w:t>
      </w:r>
    </w:p>
    <w:p w14:paraId="3DB31B21" w14:textId="77777777" w:rsidR="005F31A6" w:rsidRPr="005F31A6" w:rsidRDefault="005F31A6" w:rsidP="005F31A6">
      <w:pPr>
        <w:numPr>
          <w:ilvl w:val="0"/>
          <w:numId w:val="3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5F31A6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Developed company websites and marketing materials</w:t>
      </w:r>
    </w:p>
    <w:p w14:paraId="1B248420" w14:textId="77777777" w:rsidR="005F31A6" w:rsidRPr="005F31A6" w:rsidRDefault="005F31A6" w:rsidP="005F31A6">
      <w:pPr>
        <w:numPr>
          <w:ilvl w:val="0"/>
          <w:numId w:val="3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5F31A6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Established in-house photography for products and events</w:t>
      </w:r>
    </w:p>
    <w:p w14:paraId="4EB54C75" w14:textId="77777777" w:rsidR="005F31A6" w:rsidRPr="005F31A6" w:rsidRDefault="005F31A6" w:rsidP="005F31A6">
      <w:pPr>
        <w:spacing w:before="100" w:beforeAutospacing="1" w:after="100" w:afterAutospacing="1"/>
        <w:outlineLvl w:val="2"/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</w:pPr>
      <w:r w:rsidRPr="005F31A6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Earlier Career (1992–2003)</w:t>
      </w:r>
    </w:p>
    <w:p w14:paraId="1C42F44E" w14:textId="77777777" w:rsidR="005F31A6" w:rsidRPr="005F31A6" w:rsidRDefault="005F31A6" w:rsidP="005F31A6">
      <w:p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5F31A6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Design and technical roles across agencies, 3D studios, and exhibition services, building a strong foundation in graphic design, 3D environments, animation, photography, and production workflows.</w:t>
      </w:r>
    </w:p>
    <w:p w14:paraId="3F01CA9E" w14:textId="77777777" w:rsidR="005F31A6" w:rsidRPr="005F31A6" w:rsidRDefault="005F31A6" w:rsidP="005F31A6">
      <w:pPr>
        <w:spacing w:before="100" w:beforeAutospacing="1" w:after="100" w:afterAutospacing="1"/>
        <w:outlineLvl w:val="1"/>
        <w:rPr>
          <w:rFonts w:ascii="Calibri" w:eastAsia="Times New Roman" w:hAnsi="Calibri" w:cs="Calibri"/>
          <w:b/>
          <w:bCs/>
          <w:kern w:val="0"/>
          <w:sz w:val="32"/>
          <w:szCs w:val="32"/>
          <w:lang w:eastAsia="en-GB"/>
          <w14:ligatures w14:val="none"/>
        </w:rPr>
      </w:pPr>
      <w:r w:rsidRPr="005F31A6">
        <w:rPr>
          <w:rFonts w:ascii="Calibri" w:eastAsia="Times New Roman" w:hAnsi="Calibri" w:cs="Calibri"/>
          <w:b/>
          <w:bCs/>
          <w:kern w:val="0"/>
          <w:sz w:val="32"/>
          <w:szCs w:val="32"/>
          <w:lang w:eastAsia="en-GB"/>
          <w14:ligatures w14:val="none"/>
        </w:rPr>
        <w:t>ADDITIONAL EXPERIENCE</w:t>
      </w:r>
    </w:p>
    <w:p w14:paraId="42C6F826" w14:textId="77777777" w:rsidR="005F31A6" w:rsidRPr="005F31A6" w:rsidRDefault="005F31A6" w:rsidP="005F31A6">
      <w:pPr>
        <w:spacing w:before="100" w:beforeAutospacing="1" w:after="100" w:afterAutospacing="1"/>
        <w:outlineLvl w:val="2"/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</w:pPr>
      <w:r w:rsidRPr="005F31A6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Accredited Forklift Instructor (Part-Time / Ongoing)</w:t>
      </w:r>
    </w:p>
    <w:p w14:paraId="662AA118" w14:textId="77777777" w:rsidR="005F31A6" w:rsidRPr="005F31A6" w:rsidRDefault="005F31A6" w:rsidP="005F31A6">
      <w:p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5F31A6">
        <w:rPr>
          <w:rFonts w:ascii="Calibri" w:eastAsia="Times New Roman" w:hAnsi="Calibri" w:cs="Calibri"/>
          <w:b/>
          <w:bCs/>
          <w:kern w:val="0"/>
          <w:sz w:val="22"/>
          <w:szCs w:val="22"/>
          <w:lang w:eastAsia="en-GB"/>
          <w14:ligatures w14:val="none"/>
        </w:rPr>
        <w:t>Central Training, Derby | 2010–Present</w:t>
      </w:r>
    </w:p>
    <w:p w14:paraId="0C730704" w14:textId="77777777" w:rsidR="005F31A6" w:rsidRPr="005F31A6" w:rsidRDefault="005F31A6" w:rsidP="005F31A6">
      <w:p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5F31A6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Supporting role within a family-run training business.</w:t>
      </w:r>
    </w:p>
    <w:p w14:paraId="33E0CA25" w14:textId="77777777" w:rsidR="005F31A6" w:rsidRPr="005F31A6" w:rsidRDefault="005F31A6" w:rsidP="005F31A6">
      <w:pPr>
        <w:numPr>
          <w:ilvl w:val="0"/>
          <w:numId w:val="4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5F31A6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Design and production of training materials, documentation, and teaching aids</w:t>
      </w:r>
    </w:p>
    <w:p w14:paraId="51B7AEEE" w14:textId="77777777" w:rsidR="005F31A6" w:rsidRPr="005F31A6" w:rsidRDefault="005F31A6" w:rsidP="005F31A6">
      <w:pPr>
        <w:numPr>
          <w:ilvl w:val="0"/>
          <w:numId w:val="4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5F31A6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Website and visual system management</w:t>
      </w:r>
    </w:p>
    <w:p w14:paraId="0EBEB0DD" w14:textId="77777777" w:rsidR="005F31A6" w:rsidRPr="005F31A6" w:rsidRDefault="005F31A6" w:rsidP="005F31A6">
      <w:pPr>
        <w:numPr>
          <w:ilvl w:val="0"/>
          <w:numId w:val="4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5F31A6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Practical experience operating within regulated, safety-critical environments</w:t>
      </w:r>
    </w:p>
    <w:p w14:paraId="72EA8E1B" w14:textId="77777777" w:rsidR="005F31A6" w:rsidRPr="005F31A6" w:rsidRDefault="005F31A6" w:rsidP="005F31A6">
      <w:pPr>
        <w:spacing w:before="100" w:beforeAutospacing="1" w:after="100" w:afterAutospacing="1"/>
        <w:outlineLvl w:val="1"/>
        <w:rPr>
          <w:rFonts w:ascii="Calibri" w:eastAsia="Times New Roman" w:hAnsi="Calibri" w:cs="Calibri"/>
          <w:b/>
          <w:bCs/>
          <w:kern w:val="0"/>
          <w:sz w:val="32"/>
          <w:szCs w:val="32"/>
          <w:lang w:eastAsia="en-GB"/>
          <w14:ligatures w14:val="none"/>
        </w:rPr>
      </w:pPr>
      <w:r w:rsidRPr="005F31A6">
        <w:rPr>
          <w:rFonts w:ascii="Calibri" w:eastAsia="Times New Roman" w:hAnsi="Calibri" w:cs="Calibri"/>
          <w:b/>
          <w:bCs/>
          <w:kern w:val="0"/>
          <w:sz w:val="32"/>
          <w:szCs w:val="32"/>
          <w:lang w:eastAsia="en-GB"/>
          <w14:ligatures w14:val="none"/>
        </w:rPr>
        <w:t>EDUCATION &amp; ACCREDITATION</w:t>
      </w:r>
    </w:p>
    <w:p w14:paraId="2B5A8D8F" w14:textId="77777777" w:rsidR="005F31A6" w:rsidRPr="005F31A6" w:rsidRDefault="005F31A6" w:rsidP="005F31A6">
      <w:pPr>
        <w:numPr>
          <w:ilvl w:val="0"/>
          <w:numId w:val="5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5F31A6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ITSSAR Accredited Forklift Instructor (Category 1) — Current</w:t>
      </w:r>
    </w:p>
    <w:p w14:paraId="4BF56211" w14:textId="77777777" w:rsidR="005F31A6" w:rsidRPr="005F31A6" w:rsidRDefault="005F31A6" w:rsidP="005F31A6">
      <w:pPr>
        <w:numPr>
          <w:ilvl w:val="0"/>
          <w:numId w:val="5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5F31A6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lastRenderedPageBreak/>
        <w:t>BTEC National Certificate in Graphic Design &amp; Print — 1996</w:t>
      </w:r>
    </w:p>
    <w:p w14:paraId="259C364E" w14:textId="77777777" w:rsidR="005F31A6" w:rsidRPr="005F31A6" w:rsidRDefault="005F31A6" w:rsidP="005F31A6">
      <w:pPr>
        <w:spacing w:before="100" w:beforeAutospacing="1" w:after="100" w:afterAutospacing="1"/>
        <w:outlineLvl w:val="1"/>
        <w:rPr>
          <w:rFonts w:ascii="Calibri" w:eastAsia="Times New Roman" w:hAnsi="Calibri" w:cs="Calibri"/>
          <w:b/>
          <w:bCs/>
          <w:kern w:val="0"/>
          <w:sz w:val="32"/>
          <w:szCs w:val="32"/>
          <w:lang w:eastAsia="en-GB"/>
          <w14:ligatures w14:val="none"/>
        </w:rPr>
      </w:pPr>
      <w:r w:rsidRPr="005F31A6">
        <w:rPr>
          <w:rFonts w:ascii="Calibri" w:eastAsia="Times New Roman" w:hAnsi="Calibri" w:cs="Calibri"/>
          <w:b/>
          <w:bCs/>
          <w:kern w:val="0"/>
          <w:sz w:val="32"/>
          <w:szCs w:val="32"/>
          <w:lang w:eastAsia="en-GB"/>
          <w14:ligatures w14:val="none"/>
        </w:rPr>
        <w:t>PORTFOLIO</w:t>
      </w:r>
    </w:p>
    <w:p w14:paraId="74DC1C69" w14:textId="77777777" w:rsidR="005F31A6" w:rsidRPr="005F31A6" w:rsidRDefault="005F31A6" w:rsidP="005F31A6">
      <w:p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5F31A6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 xml:space="preserve">Available at </w:t>
      </w:r>
      <w:hyperlink r:id="rId7" w:history="1">
        <w:r w:rsidRPr="005F31A6">
          <w:rPr>
            <w:rFonts w:ascii="Calibri" w:eastAsia="Times New Roman" w:hAnsi="Calibri" w:cs="Calibri"/>
            <w:b/>
            <w:bCs/>
            <w:color w:val="0000FF"/>
            <w:kern w:val="0"/>
            <w:sz w:val="22"/>
            <w:szCs w:val="22"/>
            <w:u w:val="single"/>
            <w:lang w:eastAsia="en-GB"/>
            <w14:ligatures w14:val="none"/>
          </w:rPr>
          <w:t>www.BigRedJ.photo</w:t>
        </w:r>
      </w:hyperlink>
    </w:p>
    <w:p w14:paraId="7796D8F7" w14:textId="77777777" w:rsidR="004A0477" w:rsidRPr="005F31A6" w:rsidRDefault="004A0477">
      <w:pPr>
        <w:rPr>
          <w:rFonts w:ascii="Calibri" w:hAnsi="Calibri" w:cs="Calibri"/>
          <w:sz w:val="22"/>
          <w:szCs w:val="22"/>
        </w:rPr>
      </w:pPr>
    </w:p>
    <w:sectPr w:rsidR="004A0477" w:rsidRPr="005F31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A44431"/>
    <w:multiLevelType w:val="multilevel"/>
    <w:tmpl w:val="95041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9C5667"/>
    <w:multiLevelType w:val="multilevel"/>
    <w:tmpl w:val="E79AB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2C65E2"/>
    <w:multiLevelType w:val="multilevel"/>
    <w:tmpl w:val="BFCC7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8740422"/>
    <w:multiLevelType w:val="multilevel"/>
    <w:tmpl w:val="654EE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90503AD"/>
    <w:multiLevelType w:val="multilevel"/>
    <w:tmpl w:val="4CF4B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13523794">
    <w:abstractNumId w:val="2"/>
  </w:num>
  <w:num w:numId="2" w16cid:durableId="750396989">
    <w:abstractNumId w:val="0"/>
  </w:num>
  <w:num w:numId="3" w16cid:durableId="396436398">
    <w:abstractNumId w:val="1"/>
  </w:num>
  <w:num w:numId="4" w16cid:durableId="559291519">
    <w:abstractNumId w:val="4"/>
  </w:num>
  <w:num w:numId="5" w16cid:durableId="8075485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1A6"/>
    <w:rsid w:val="004A0477"/>
    <w:rsid w:val="005F31A6"/>
    <w:rsid w:val="00C17165"/>
    <w:rsid w:val="00D72097"/>
    <w:rsid w:val="00DA1BE7"/>
    <w:rsid w:val="00F45D6E"/>
    <w:rsid w:val="00FE5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06A2D9"/>
  <w15:chartTrackingRefBased/>
  <w15:docId w15:val="{37856236-0B36-674B-83ED-C52902D3E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F31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F31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F31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31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31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31A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31A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31A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31A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31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F31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F31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31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31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31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31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31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31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31A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31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31A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31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31A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31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31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31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31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31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31A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F31A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5F31A6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5F31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04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igredj.phot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alk@BigRedJ.com" TargetMode="External"/><Relationship Id="rId5" Type="http://schemas.openxmlformats.org/officeDocument/2006/relationships/hyperlink" Target="http://www.bigredj.photo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606</Words>
  <Characters>3459</Characters>
  <Application>Microsoft Office Word</Application>
  <DocSecurity>0</DocSecurity>
  <Lines>28</Lines>
  <Paragraphs>8</Paragraphs>
  <ScaleCrop>false</ScaleCrop>
  <Company/>
  <LinksUpToDate>false</LinksUpToDate>
  <CharactersWithSpaces>4057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Jonas Eyden-Hainsworth</dc:creator>
  <cp:keywords/>
  <dc:description/>
  <cp:lastModifiedBy>Jonas Eyden-Hainsworth</cp:lastModifiedBy>
  <cp:revision>1</cp:revision>
  <dcterms:created xsi:type="dcterms:W3CDTF">2026-01-08T13:50:00Z</dcterms:created>
  <dcterms:modified xsi:type="dcterms:W3CDTF">2026-01-08T13:53:00Z</dcterms:modified>
</cp:coreProperties>
</file>